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6F" w:rsidRPr="00BD1066" w:rsidRDefault="0059556F" w:rsidP="00052395">
      <w:pPr>
        <w:jc w:val="center"/>
        <w:rPr>
          <w:b/>
        </w:rPr>
      </w:pPr>
      <w:r w:rsidRPr="00BD1066">
        <w:rPr>
          <w:b/>
        </w:rPr>
        <w:t>Пояснительная записка</w:t>
      </w:r>
    </w:p>
    <w:p w:rsidR="00BD1066" w:rsidRPr="00BD1066" w:rsidRDefault="00BD1066" w:rsidP="00BD1066">
      <w:r w:rsidRPr="00BD1066">
        <w:t xml:space="preserve">Рабочая программа по русскому языку во 2 классе  разработана  на основе Федерального компонента </w:t>
      </w:r>
      <w:bookmarkStart w:id="0" w:name="_GoBack"/>
      <w:bookmarkEnd w:id="0"/>
      <w:r w:rsidRPr="00BD1066">
        <w:t xml:space="preserve">государственного образовательного стандарта </w:t>
      </w:r>
      <w:r w:rsidRPr="00BD1066">
        <w:rPr>
          <w:i/>
        </w:rPr>
        <w:t>начального общего образования</w:t>
      </w:r>
      <w:r w:rsidRPr="00BD1066">
        <w:t xml:space="preserve">,  « Примерных программ по учебным предметам. Начальная школа» в 2-х частях – 5-е издание, </w:t>
      </w:r>
      <w:proofErr w:type="spellStart"/>
      <w:r w:rsidRPr="00BD1066">
        <w:t>перераб</w:t>
      </w:r>
      <w:proofErr w:type="spellEnd"/>
      <w:r w:rsidRPr="00BD1066">
        <w:t xml:space="preserve">. – М.: Просвещение, 2011. – 44 </w:t>
      </w:r>
      <w:proofErr w:type="gramStart"/>
      <w:r w:rsidRPr="00BD1066">
        <w:t>с</w:t>
      </w:r>
      <w:proofErr w:type="gramEnd"/>
      <w:r w:rsidRPr="00BD1066">
        <w:t xml:space="preserve">. – (Стандарты второго поколения), откорректированной по количеству часов в соответствии с учебным планом МБОУ «СОШ № </w:t>
      </w:r>
      <w:r w:rsidR="008D1919" w:rsidRPr="008D1919">
        <w:t>____</w:t>
      </w:r>
      <w:r w:rsidRPr="00BD1066">
        <w:t>» на 201</w:t>
      </w:r>
      <w:r w:rsidR="008D1919" w:rsidRPr="008D1919">
        <w:t>5</w:t>
      </w:r>
      <w:r w:rsidRPr="00BD1066">
        <w:t>\1</w:t>
      </w:r>
      <w:r w:rsidR="008D1919" w:rsidRPr="008D1919">
        <w:t>6</w:t>
      </w:r>
      <w:r w:rsidRPr="00BD1066">
        <w:t xml:space="preserve">учебный год.  </w:t>
      </w:r>
    </w:p>
    <w:p w:rsidR="0059556F" w:rsidRPr="00BD1066" w:rsidRDefault="0059556F" w:rsidP="00052395">
      <w:pPr>
        <w:ind w:right="-284"/>
        <w:jc w:val="both"/>
      </w:pPr>
      <w:r w:rsidRPr="00BD1066">
        <w:t>Рабочая программа по русскому языку ориентирована на использование учебно-методического комплекта:</w:t>
      </w:r>
    </w:p>
    <w:p w:rsidR="0059556F" w:rsidRPr="00BD1066" w:rsidRDefault="00821B6D" w:rsidP="00052395">
      <w:pPr>
        <w:numPr>
          <w:ilvl w:val="0"/>
          <w:numId w:val="1"/>
        </w:numPr>
        <w:tabs>
          <w:tab w:val="clear" w:pos="1260"/>
          <w:tab w:val="left" w:pos="900"/>
        </w:tabs>
        <w:autoSpaceDE w:val="0"/>
        <w:autoSpaceDN w:val="0"/>
        <w:adjustRightInd w:val="0"/>
        <w:ind w:left="181" w:right="-284" w:firstLine="357"/>
        <w:jc w:val="both"/>
      </w:pPr>
      <w:r w:rsidRPr="00BD1066">
        <w:t xml:space="preserve"> Климанова Л.Ф.</w:t>
      </w:r>
      <w:r w:rsidR="0059556F" w:rsidRPr="00BD1066">
        <w:t>Русский язык. 2 класс: Уч</w:t>
      </w:r>
      <w:r w:rsidRPr="00BD1066">
        <w:t>ебник. В 2-х ч - М.: Просвещение</w:t>
      </w:r>
      <w:r w:rsidR="0059556F" w:rsidRPr="00BD1066">
        <w:t>/Учебник, 2012 г.</w:t>
      </w:r>
    </w:p>
    <w:p w:rsidR="0059556F" w:rsidRPr="00BD1066" w:rsidRDefault="00821B6D" w:rsidP="00052395">
      <w:pPr>
        <w:numPr>
          <w:ilvl w:val="0"/>
          <w:numId w:val="1"/>
        </w:numPr>
        <w:tabs>
          <w:tab w:val="clear" w:pos="1260"/>
          <w:tab w:val="left" w:pos="993"/>
        </w:tabs>
        <w:autoSpaceDE w:val="0"/>
        <w:autoSpaceDN w:val="0"/>
        <w:adjustRightInd w:val="0"/>
        <w:ind w:left="181" w:right="-284" w:firstLine="357"/>
        <w:jc w:val="both"/>
      </w:pPr>
      <w:r w:rsidRPr="00BD1066">
        <w:t>Климанова Л.Ф. Рабочая  тетрадь . 2 класс. - М.: Просвещение</w:t>
      </w:r>
      <w:r w:rsidR="0059556F" w:rsidRPr="00BD1066">
        <w:t>/Учебник, 20</w:t>
      </w:r>
      <w:r w:rsidR="00BD1066" w:rsidRPr="00BD1066">
        <w:t>14</w:t>
      </w:r>
      <w:r w:rsidR="0059556F" w:rsidRPr="00BD1066">
        <w:t xml:space="preserve"> г.</w:t>
      </w:r>
    </w:p>
    <w:p w:rsidR="00821B6D" w:rsidRPr="00BD1066" w:rsidRDefault="00821B6D" w:rsidP="00052395">
      <w:pPr>
        <w:numPr>
          <w:ilvl w:val="0"/>
          <w:numId w:val="1"/>
        </w:numPr>
        <w:tabs>
          <w:tab w:val="clear" w:pos="1260"/>
          <w:tab w:val="left" w:pos="993"/>
        </w:tabs>
        <w:autoSpaceDE w:val="0"/>
        <w:autoSpaceDN w:val="0"/>
        <w:adjustRightInd w:val="0"/>
        <w:ind w:left="181" w:right="-284" w:firstLine="357"/>
        <w:jc w:val="both"/>
      </w:pPr>
      <w:r w:rsidRPr="00BD1066">
        <w:t>Михайлова С.Ю. Тренировочные и проверочные работы. 2 класс.- М.- Просвещение, 201</w:t>
      </w:r>
      <w:r w:rsidR="00BD1066" w:rsidRPr="00BD1066">
        <w:t>4</w:t>
      </w:r>
      <w:r w:rsidRPr="00BD1066">
        <w:t xml:space="preserve"> г.</w:t>
      </w:r>
    </w:p>
    <w:p w:rsidR="00E1432C" w:rsidRPr="00BD1066" w:rsidRDefault="00E1432C" w:rsidP="00052395">
      <w:pPr>
        <w:tabs>
          <w:tab w:val="left" w:pos="993"/>
        </w:tabs>
        <w:autoSpaceDE w:val="0"/>
        <w:autoSpaceDN w:val="0"/>
        <w:adjustRightInd w:val="0"/>
        <w:ind w:right="-284"/>
        <w:jc w:val="both"/>
      </w:pPr>
      <w:r w:rsidRPr="00BD1066">
        <w:t>Содержание учебника полностью соответствует Федеральному государственному образовательному стандарту по русскому языку. Учебник включён в федеральный перечень учебников, рекомендованных к использованию в образовательном процессе на 201</w:t>
      </w:r>
      <w:r w:rsidR="00BD1066" w:rsidRPr="00BD1066">
        <w:t>4</w:t>
      </w:r>
      <w:r w:rsidRPr="00BD1066">
        <w:t>/201</w:t>
      </w:r>
      <w:r w:rsidR="00BD1066" w:rsidRPr="00BD1066">
        <w:t>5</w:t>
      </w:r>
      <w:r w:rsidRPr="00BD1066">
        <w:t xml:space="preserve"> учебный год.</w:t>
      </w:r>
    </w:p>
    <w:p w:rsidR="0059556F" w:rsidRPr="00BD1066" w:rsidRDefault="0059556F" w:rsidP="00052395">
      <w:pPr>
        <w:jc w:val="both"/>
      </w:pPr>
      <w:r w:rsidRPr="00BD1066">
        <w:t>Изучение русского языка во 2 классе направлено на достижение следующих целей:</w:t>
      </w:r>
    </w:p>
    <w:p w:rsidR="00363E70" w:rsidRPr="00BD1066" w:rsidRDefault="00363E70" w:rsidP="00363E70">
      <w:pPr>
        <w:jc w:val="both"/>
      </w:pPr>
      <w:r w:rsidRPr="00BD1066">
        <w:t>1. Познавательная цель предполагает ознакомление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049B6" w:rsidRPr="00BD1066" w:rsidRDefault="00363E70" w:rsidP="00363E70">
      <w:pPr>
        <w:jc w:val="both"/>
      </w:pPr>
      <w:r w:rsidRPr="00BD1066">
        <w:t xml:space="preserve">  2. Социокультурная цель изучения русского языка включает формирование коммуникативной компетенции учащихся: развитие устной и письменной речи, монологической и дилогической речи, навыков грамотного, безошибочного письма как показателя общей культуры человека.</w:t>
      </w:r>
    </w:p>
    <w:p w:rsidR="0059556F" w:rsidRPr="00BD1066" w:rsidRDefault="0059556F" w:rsidP="00052395">
      <w:pPr>
        <w:pStyle w:val="1"/>
        <w:shd w:val="clear" w:color="auto" w:fill="auto"/>
        <w:tabs>
          <w:tab w:val="left" w:pos="514"/>
          <w:tab w:val="left" w:pos="1134"/>
        </w:tabs>
        <w:spacing w:after="0" w:line="240" w:lineRule="auto"/>
        <w:ind w:left="20" w:righ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D1066">
        <w:rPr>
          <w:rFonts w:ascii="Times New Roman" w:hAnsi="Times New Roman" w:cs="Times New Roman"/>
          <w:color w:val="000000"/>
          <w:sz w:val="24"/>
          <w:szCs w:val="24"/>
        </w:rPr>
        <w:t>Для достижения поставленных целей изучения русского язы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ка во 2 классе необходимо решение следующих практи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задач:</w:t>
      </w:r>
    </w:p>
    <w:p w:rsidR="00B3683A" w:rsidRPr="00BD1066" w:rsidRDefault="00B3683A" w:rsidP="00B3683A">
      <w:pPr>
        <w:pStyle w:val="a8"/>
        <w:numPr>
          <w:ilvl w:val="0"/>
          <w:numId w:val="8"/>
        </w:numPr>
      </w:pPr>
      <w:r w:rsidRPr="00BD1066">
        <w:t>Развитие речи,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B3683A" w:rsidRPr="00BD1066" w:rsidRDefault="00B3683A" w:rsidP="00B3683A">
      <w:pPr>
        <w:pStyle w:val="a8"/>
        <w:numPr>
          <w:ilvl w:val="0"/>
          <w:numId w:val="8"/>
        </w:numPr>
      </w:pPr>
      <w:r w:rsidRPr="00BD1066">
        <w:t>Освоение 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B3683A" w:rsidRPr="00BD1066" w:rsidRDefault="00B3683A" w:rsidP="00B3683A">
      <w:pPr>
        <w:pStyle w:val="a8"/>
        <w:numPr>
          <w:ilvl w:val="0"/>
          <w:numId w:val="8"/>
        </w:numPr>
      </w:pPr>
      <w:r w:rsidRPr="00BD1066">
        <w:t>Овладение умениями правильно писать и читать; участвовать в диалогах, составлять несложные монологические высказывания;</w:t>
      </w:r>
    </w:p>
    <w:p w:rsidR="00B3683A" w:rsidRPr="00BD1066" w:rsidRDefault="00B3683A" w:rsidP="00B3683A">
      <w:pPr>
        <w:pStyle w:val="a8"/>
        <w:numPr>
          <w:ilvl w:val="0"/>
          <w:numId w:val="8"/>
        </w:numPr>
      </w:pPr>
      <w:r w:rsidRPr="00BD1066">
        <w:t>Воспитание 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59556F" w:rsidRPr="00BD1066" w:rsidRDefault="0059556F" w:rsidP="00B3683A">
      <w:pPr>
        <w:ind w:right="-284"/>
        <w:jc w:val="both"/>
      </w:pPr>
      <w:r w:rsidRPr="00BD1066">
        <w:t>Курс разработан в соответствии с базисным учебным (общеобразовательным) планом общеобразо</w:t>
      </w:r>
      <w:r w:rsidR="00B3683A" w:rsidRPr="00BD1066">
        <w:t>вательных учреждений РФ. В 201</w:t>
      </w:r>
      <w:r w:rsidR="00BD1066" w:rsidRPr="00BD1066">
        <w:t>4</w:t>
      </w:r>
      <w:r w:rsidR="00B3683A" w:rsidRPr="00BD1066">
        <w:t>/</w:t>
      </w:r>
      <w:r w:rsidRPr="00BD1066">
        <w:t>201</w:t>
      </w:r>
      <w:r w:rsidR="00BD1066" w:rsidRPr="00BD1066">
        <w:t>5</w:t>
      </w:r>
      <w:r w:rsidRPr="00BD1066">
        <w:t xml:space="preserve"> учебном году на изучение русского языка во 2-м классе отвод</w:t>
      </w:r>
      <w:r w:rsidR="00052395" w:rsidRPr="00BD1066">
        <w:t>ится 4</w:t>
      </w:r>
      <w:r w:rsidR="003A608F" w:rsidRPr="00BD1066">
        <w:t xml:space="preserve"> часав неделю, 35 учебных недель</w:t>
      </w:r>
      <w:r w:rsidR="00052395" w:rsidRPr="00BD1066">
        <w:t>. Всего за год – 140</w:t>
      </w:r>
      <w:r w:rsidRPr="00BD1066">
        <w:t xml:space="preserve"> часов</w:t>
      </w:r>
      <w:r w:rsidR="00052395" w:rsidRPr="00BD1066">
        <w:t xml:space="preserve">: 1 час дан </w:t>
      </w:r>
      <w:r w:rsidR="00B3683A" w:rsidRPr="00BD1066">
        <w:t xml:space="preserve">(из компонента  образовательного учреждения) </w:t>
      </w:r>
      <w:r w:rsidR="00052395" w:rsidRPr="00BD1066">
        <w:t xml:space="preserve"> и распределяется равномерно на вс</w:t>
      </w:r>
      <w:r w:rsidR="00B3683A" w:rsidRPr="00BD1066">
        <w:t>е разделы учебного предмета</w:t>
      </w:r>
      <w:r w:rsidR="00052395" w:rsidRPr="00BD1066">
        <w:t>. Материал курса «Русский язык» представлен такими содержательными линиями, как:</w:t>
      </w:r>
    </w:p>
    <w:p w:rsidR="003013B8" w:rsidRPr="00BD1066" w:rsidRDefault="00052395" w:rsidP="00052395">
      <w:pPr>
        <w:pStyle w:val="a5"/>
        <w:numPr>
          <w:ilvl w:val="0"/>
          <w:numId w:val="4"/>
        </w:numPr>
        <w:ind w:right="-284"/>
        <w:jc w:val="both"/>
      </w:pPr>
      <w:proofErr w:type="gramStart"/>
      <w:r w:rsidRPr="00BD1066">
        <w:t>«Основы лингвистических знаний: фонетика и орфоэпия, графика, состав слова (</w:t>
      </w:r>
      <w:proofErr w:type="spellStart"/>
      <w:r w:rsidRPr="00BD1066">
        <w:t>морфемика</w:t>
      </w:r>
      <w:proofErr w:type="spellEnd"/>
      <w:r w:rsidRPr="00BD1066">
        <w:t xml:space="preserve">), грамматика (морфология и синтаксис» </w:t>
      </w:r>
      <w:proofErr w:type="gramEnd"/>
    </w:p>
    <w:p w:rsidR="00052395" w:rsidRPr="00BD1066" w:rsidRDefault="00052395" w:rsidP="00052395">
      <w:pPr>
        <w:pStyle w:val="a5"/>
        <w:numPr>
          <w:ilvl w:val="0"/>
          <w:numId w:val="4"/>
        </w:numPr>
        <w:ind w:right="-284"/>
        <w:jc w:val="both"/>
      </w:pPr>
      <w:r w:rsidRPr="00BD1066">
        <w:t xml:space="preserve">«Орфография и пунктуация» </w:t>
      </w:r>
    </w:p>
    <w:p w:rsidR="00052395" w:rsidRPr="00BD1066" w:rsidRDefault="003013B8" w:rsidP="00052395">
      <w:pPr>
        <w:pStyle w:val="a5"/>
        <w:numPr>
          <w:ilvl w:val="0"/>
          <w:numId w:val="4"/>
        </w:numPr>
        <w:ind w:right="-284"/>
        <w:jc w:val="both"/>
      </w:pPr>
      <w:r w:rsidRPr="00BD1066">
        <w:t xml:space="preserve">«Развитие речи» </w:t>
      </w:r>
    </w:p>
    <w:p w:rsidR="003013B8" w:rsidRPr="00BD1066" w:rsidRDefault="003013B8" w:rsidP="003013B8">
      <w:pPr>
        <w:pStyle w:val="a8"/>
        <w:ind w:left="360"/>
        <w:jc w:val="center"/>
        <w:rPr>
          <w:b/>
        </w:rPr>
      </w:pPr>
      <w:r w:rsidRPr="00BD1066">
        <w:rPr>
          <w:b/>
        </w:rPr>
        <w:t>Содержание предмета</w:t>
      </w:r>
    </w:p>
    <w:p w:rsidR="003013B8" w:rsidRPr="00BD1066" w:rsidRDefault="003013B8" w:rsidP="003013B8">
      <w:pPr>
        <w:pStyle w:val="a8"/>
        <w:numPr>
          <w:ilvl w:val="0"/>
          <w:numId w:val="10"/>
        </w:numPr>
      </w:pPr>
      <w:r w:rsidRPr="00BD1066">
        <w:t xml:space="preserve">Мир общения- </w:t>
      </w:r>
      <w:r w:rsidR="00E62922" w:rsidRPr="00BD1066">
        <w:t xml:space="preserve">12 </w:t>
      </w:r>
      <w:r w:rsidRPr="00BD1066">
        <w:t>часов</w:t>
      </w:r>
    </w:p>
    <w:p w:rsidR="003013B8" w:rsidRPr="00BD1066" w:rsidRDefault="003013B8" w:rsidP="003013B8">
      <w:pPr>
        <w:pStyle w:val="a8"/>
        <w:numPr>
          <w:ilvl w:val="0"/>
          <w:numId w:val="10"/>
        </w:numPr>
      </w:pPr>
      <w:r w:rsidRPr="00BD1066">
        <w:t>Звуки и буквы</w:t>
      </w:r>
      <w:proofErr w:type="gramStart"/>
      <w:r w:rsidRPr="00BD1066">
        <w:t>.С</w:t>
      </w:r>
      <w:proofErr w:type="gramEnd"/>
      <w:r w:rsidRPr="00BD1066">
        <w:t>лог. Ударение.-</w:t>
      </w:r>
      <w:r w:rsidR="008A6911" w:rsidRPr="00BD1066">
        <w:t xml:space="preserve"> 50</w:t>
      </w:r>
      <w:r w:rsidR="00E62922" w:rsidRPr="00BD1066">
        <w:t xml:space="preserve"> час</w:t>
      </w:r>
      <w:r w:rsidR="008A6911" w:rsidRPr="00BD1066">
        <w:t>ов</w:t>
      </w:r>
    </w:p>
    <w:p w:rsidR="003013B8" w:rsidRPr="00BD1066" w:rsidRDefault="003013B8" w:rsidP="003013B8">
      <w:pPr>
        <w:pStyle w:val="a8"/>
        <w:numPr>
          <w:ilvl w:val="0"/>
          <w:numId w:val="10"/>
        </w:numPr>
      </w:pPr>
      <w:r w:rsidRPr="00BD1066">
        <w:t>Слово и его значение-</w:t>
      </w:r>
      <w:r w:rsidR="00777C4D" w:rsidRPr="00BD1066">
        <w:t>16</w:t>
      </w:r>
      <w:r w:rsidRPr="00BD1066">
        <w:t xml:space="preserve"> часов</w:t>
      </w:r>
    </w:p>
    <w:p w:rsidR="003013B8" w:rsidRPr="00BD1066" w:rsidRDefault="003013B8" w:rsidP="003013B8">
      <w:pPr>
        <w:pStyle w:val="a8"/>
        <w:numPr>
          <w:ilvl w:val="0"/>
          <w:numId w:val="10"/>
        </w:numPr>
      </w:pPr>
      <w:r w:rsidRPr="00BD1066">
        <w:t xml:space="preserve">Состав слова- </w:t>
      </w:r>
      <w:r w:rsidR="007468CD" w:rsidRPr="00BD1066">
        <w:t>13</w:t>
      </w:r>
      <w:r w:rsidRPr="00BD1066">
        <w:t>часов</w:t>
      </w:r>
    </w:p>
    <w:p w:rsidR="003013B8" w:rsidRPr="00BD1066" w:rsidRDefault="003013B8" w:rsidP="003013B8">
      <w:pPr>
        <w:pStyle w:val="a8"/>
        <w:numPr>
          <w:ilvl w:val="0"/>
          <w:numId w:val="10"/>
        </w:numPr>
      </w:pPr>
      <w:r w:rsidRPr="00BD1066">
        <w:t xml:space="preserve">Части речи- </w:t>
      </w:r>
      <w:r w:rsidR="00E62922" w:rsidRPr="00BD1066">
        <w:t>33 часа</w:t>
      </w:r>
    </w:p>
    <w:p w:rsidR="003013B8" w:rsidRPr="00BD1066" w:rsidRDefault="003013B8" w:rsidP="003013B8">
      <w:pPr>
        <w:pStyle w:val="a8"/>
        <w:numPr>
          <w:ilvl w:val="0"/>
          <w:numId w:val="10"/>
        </w:numPr>
      </w:pPr>
      <w:r w:rsidRPr="00BD1066">
        <w:t>Предложение</w:t>
      </w:r>
      <w:proofErr w:type="gramStart"/>
      <w:r w:rsidRPr="00BD1066">
        <w:t xml:space="preserve"> .</w:t>
      </w:r>
      <w:proofErr w:type="gramEnd"/>
      <w:r w:rsidRPr="00BD1066">
        <w:t xml:space="preserve"> Текст</w:t>
      </w:r>
      <w:r w:rsidR="00531CA4" w:rsidRPr="00BD1066">
        <w:t xml:space="preserve">.- </w:t>
      </w:r>
      <w:r w:rsidR="007468CD" w:rsidRPr="00BD1066">
        <w:t>10</w:t>
      </w:r>
      <w:r w:rsidR="00531CA4" w:rsidRPr="00BD1066">
        <w:t>часов</w:t>
      </w:r>
    </w:p>
    <w:p w:rsidR="00531CA4" w:rsidRPr="00BD1066" w:rsidRDefault="00531CA4" w:rsidP="003013B8">
      <w:pPr>
        <w:pStyle w:val="a8"/>
        <w:numPr>
          <w:ilvl w:val="0"/>
          <w:numId w:val="10"/>
        </w:numPr>
      </w:pPr>
      <w:r w:rsidRPr="00BD1066">
        <w:t>Повторение-</w:t>
      </w:r>
      <w:r w:rsidR="007468CD" w:rsidRPr="00BD1066">
        <w:t xml:space="preserve">  6 часов</w:t>
      </w:r>
    </w:p>
    <w:p w:rsidR="003013B8" w:rsidRPr="00BD1066" w:rsidRDefault="003013B8" w:rsidP="003013B8">
      <w:pPr>
        <w:pStyle w:val="a8"/>
        <w:ind w:left="1080"/>
      </w:pPr>
    </w:p>
    <w:p w:rsidR="003013B8" w:rsidRPr="00BD1066" w:rsidRDefault="003013B8" w:rsidP="003013B8">
      <w:pPr>
        <w:pStyle w:val="a5"/>
        <w:ind w:right="-284"/>
        <w:jc w:val="center"/>
      </w:pPr>
    </w:p>
    <w:p w:rsidR="0059556F" w:rsidRPr="00BD1066" w:rsidRDefault="00052395" w:rsidP="00052395">
      <w:pPr>
        <w:widowControl w:val="0"/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 w:rsidRPr="00BD1066">
        <w:t xml:space="preserve">Важную роль в обучении </w:t>
      </w:r>
      <w:r w:rsidR="00AB6F24" w:rsidRPr="00BD1066">
        <w:t xml:space="preserve">русскому языку во 2 классе играет целенаправленная работа по развитию </w:t>
      </w:r>
      <w:proofErr w:type="spellStart"/>
      <w:r w:rsidR="00AB6F24" w:rsidRPr="00BD1066">
        <w:t>общеучебных</w:t>
      </w:r>
      <w:proofErr w:type="spellEnd"/>
      <w:r w:rsidR="00AB6F24" w:rsidRPr="00BD1066">
        <w:t xml:space="preserve"> умений, навыков и способов деятельности:</w:t>
      </w:r>
    </w:p>
    <w:p w:rsidR="00AB6F24" w:rsidRPr="00BD1066" w:rsidRDefault="00AB6F24" w:rsidP="00AB6F24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 w:rsidRPr="00BD1066">
        <w:t>Интеллектуальных (обобщать, классифицировать, сравнивать и др.);</w:t>
      </w:r>
    </w:p>
    <w:p w:rsidR="00AB6F24" w:rsidRPr="00BD1066" w:rsidRDefault="00AB6F24" w:rsidP="00AB6F24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 w:rsidRPr="00BD1066">
        <w:t>Познавательных (учебно-познавательных мотивов, учебной самостоятельности и потребности в творческом самовыражении, а также умений принимать, сохранять, ставить новые цели в учебной деятельности и работать над их достижением);</w:t>
      </w:r>
    </w:p>
    <w:p w:rsidR="00AB6F24" w:rsidRPr="00BD1066" w:rsidRDefault="00AB6F24" w:rsidP="00AB6F24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proofErr w:type="gramStart"/>
      <w:r w:rsidRPr="00BD1066">
        <w:t>Организационных</w:t>
      </w:r>
      <w:proofErr w:type="gramEnd"/>
      <w:r w:rsidRPr="00BD1066">
        <w:t xml:space="preserve"> (организовывать сотрудничество и планировать свою деятельность)</w:t>
      </w:r>
    </w:p>
    <w:p w:rsidR="00AB6F24" w:rsidRPr="00BD1066" w:rsidRDefault="00AB6F24" w:rsidP="00AB6F24">
      <w:pPr>
        <w:widowControl w:val="0"/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 w:rsidRPr="00BD1066">
        <w:t xml:space="preserve">В процессе изучения русского языка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</w:t>
      </w:r>
      <w:r w:rsidRPr="00BD1066">
        <w:lastRenderedPageBreak/>
        <w:t>письменная речь является показателем общей культуры человека.</w:t>
      </w:r>
    </w:p>
    <w:p w:rsidR="0059556F" w:rsidRPr="00BD1066" w:rsidRDefault="003A608F" w:rsidP="00052395">
      <w:pPr>
        <w:ind w:firstLine="708"/>
        <w:jc w:val="both"/>
      </w:pPr>
      <w:r w:rsidRPr="00BD1066">
        <w:t>Во 2 классе</w:t>
      </w:r>
      <w:r w:rsidR="0059556F" w:rsidRPr="00BD1066">
        <w:t xml:space="preserve"> в ходе освоения русского языка обеспечиваются условия для достижения </w:t>
      </w:r>
      <w:proofErr w:type="gramStart"/>
      <w:r w:rsidR="0059556F" w:rsidRPr="00BD1066">
        <w:t>обучающимися</w:t>
      </w:r>
      <w:proofErr w:type="gramEnd"/>
      <w:r w:rsidR="0059556F" w:rsidRPr="00BD1066">
        <w:t xml:space="preserve"> следующих личностных, </w:t>
      </w:r>
      <w:proofErr w:type="spellStart"/>
      <w:r w:rsidR="0059556F" w:rsidRPr="00BD1066">
        <w:t>метапред</w:t>
      </w:r>
      <w:r w:rsidR="00F049B6" w:rsidRPr="00BD1066">
        <w:t>метных</w:t>
      </w:r>
      <w:proofErr w:type="spellEnd"/>
      <w:r w:rsidR="00F049B6" w:rsidRPr="00BD1066">
        <w:t xml:space="preserve"> и предметных результатов:</w:t>
      </w:r>
    </w:p>
    <w:p w:rsidR="006200F2" w:rsidRPr="00BD1066" w:rsidRDefault="0059556F" w:rsidP="006200F2">
      <w:pPr>
        <w:pStyle w:val="1"/>
        <w:shd w:val="clear" w:color="auto" w:fill="auto"/>
        <w:spacing w:after="0" w:line="240" w:lineRule="auto"/>
        <w:ind w:left="380" w:right="20" w:firstLine="0"/>
        <w:rPr>
          <w:rFonts w:ascii="Times New Roman" w:hAnsi="Times New Roman" w:cs="Times New Roman"/>
          <w:sz w:val="24"/>
          <w:szCs w:val="24"/>
        </w:rPr>
      </w:pPr>
      <w:r w:rsidRPr="00BD1066">
        <w:rPr>
          <w:rStyle w:val="a4"/>
          <w:rFonts w:ascii="Times New Roman" w:hAnsi="Times New Roman" w:cs="Times New Roman"/>
          <w:b w:val="0"/>
          <w:sz w:val="24"/>
          <w:szCs w:val="24"/>
        </w:rPr>
        <w:t>Личностными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t>результ</w:t>
      </w:r>
      <w:r w:rsidR="00F049B6" w:rsidRPr="00BD1066">
        <w:rPr>
          <w:rFonts w:ascii="Times New Roman" w:hAnsi="Times New Roman" w:cs="Times New Roman"/>
          <w:color w:val="000000"/>
          <w:sz w:val="24"/>
          <w:szCs w:val="24"/>
        </w:rPr>
        <w:t xml:space="preserve">атами изучения русского языка 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6200F2" w:rsidRPr="00BD1066" w:rsidRDefault="0059556F" w:rsidP="006200F2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D1066">
        <w:rPr>
          <w:rFonts w:ascii="Times New Roman" w:hAnsi="Times New Roman" w:cs="Times New Roman"/>
          <w:color w:val="000000"/>
          <w:sz w:val="24"/>
          <w:szCs w:val="24"/>
        </w:rPr>
        <w:t>осознание языка как основного сред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ства человеческого общения; </w:t>
      </w:r>
    </w:p>
    <w:p w:rsidR="006200F2" w:rsidRPr="00BD1066" w:rsidRDefault="0059556F" w:rsidP="006200F2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D1066">
        <w:rPr>
          <w:rFonts w:ascii="Times New Roman" w:hAnsi="Times New Roman" w:cs="Times New Roman"/>
          <w:color w:val="000000"/>
          <w:sz w:val="24"/>
          <w:szCs w:val="24"/>
        </w:rPr>
        <w:t>восприятие русского языка как явления национальной культуры;</w:t>
      </w:r>
    </w:p>
    <w:p w:rsidR="0059556F" w:rsidRPr="00BD1066" w:rsidRDefault="0059556F" w:rsidP="006200F2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D1066">
        <w:rPr>
          <w:rFonts w:ascii="Times New Roman" w:hAnsi="Times New Roman" w:cs="Times New Roman"/>
          <w:color w:val="000000"/>
          <w:sz w:val="24"/>
          <w:szCs w:val="24"/>
        </w:rPr>
        <w:t xml:space="preserve"> понимание того, что пра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вильная устная и письменная речь является показателем инди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видуальной культуры человека; способность к самооценке на основе наблюдения за собственной речью.</w:t>
      </w:r>
    </w:p>
    <w:p w:rsidR="0059556F" w:rsidRPr="00BD1066" w:rsidRDefault="0059556F" w:rsidP="006200F2">
      <w:pPr>
        <w:pStyle w:val="1"/>
        <w:shd w:val="clear" w:color="auto" w:fill="auto"/>
        <w:spacing w:after="0" w:line="240" w:lineRule="auto"/>
        <w:ind w:left="380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D1066">
        <w:rPr>
          <w:rStyle w:val="a4"/>
          <w:rFonts w:ascii="Times New Roman" w:hAnsi="Times New Roman" w:cs="Times New Roman"/>
          <w:b w:val="0"/>
          <w:sz w:val="24"/>
          <w:szCs w:val="24"/>
        </w:rPr>
        <w:t>Метапредметными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t>результатами</w:t>
      </w:r>
      <w:proofErr w:type="spellEnd"/>
      <w:r w:rsidRPr="00BD1066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русского язы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ка являются: умение использовать язык с целью поиска необходимой информации в различных источ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никах  для  решения учебных задач; способность ориентиро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ваться в целях, задачах, средствах и условиях общения; уме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ние выбирать адекватные языковые средства для успешного решения коммуникативных задач (диалог, устные монологи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ческие высказывания, письменные тексты) с учётом особен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ностей разных видов речи, ситуаций общения;</w:t>
      </w:r>
      <w:proofErr w:type="gramEnd"/>
      <w:r w:rsidRPr="00BD1066">
        <w:rPr>
          <w:rFonts w:ascii="Times New Roman" w:hAnsi="Times New Roman" w:cs="Times New Roman"/>
          <w:color w:val="000000"/>
          <w:sz w:val="24"/>
          <w:szCs w:val="24"/>
        </w:rPr>
        <w:t xml:space="preserve"> понимание не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обходимости ориентироваться на позицию партнёра, учиты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вать различные мнения и координировать различные позиции в сотрудничестве с целью успешного участия в диалоге; стрем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ление к более точному выражению собственного мнения и по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зиции; умение задавать вопросы.</w:t>
      </w:r>
    </w:p>
    <w:p w:rsidR="006200F2" w:rsidRPr="00BD1066" w:rsidRDefault="0059556F" w:rsidP="006200F2">
      <w:pPr>
        <w:pStyle w:val="1"/>
        <w:shd w:val="clear" w:color="auto" w:fill="auto"/>
        <w:spacing w:after="0" w:line="240" w:lineRule="auto"/>
        <w:ind w:left="380" w:right="40" w:firstLine="0"/>
        <w:rPr>
          <w:rFonts w:ascii="Times New Roman" w:hAnsi="Times New Roman" w:cs="Times New Roman"/>
          <w:sz w:val="24"/>
          <w:szCs w:val="24"/>
        </w:rPr>
      </w:pPr>
      <w:r w:rsidRPr="00BD1066">
        <w:rPr>
          <w:rStyle w:val="a4"/>
          <w:rFonts w:ascii="Times New Roman" w:hAnsi="Times New Roman" w:cs="Times New Roman"/>
          <w:b w:val="0"/>
          <w:sz w:val="24"/>
          <w:szCs w:val="24"/>
        </w:rPr>
        <w:t>Предметными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t>результатами изучения русского языка в начальной школе являются:</w:t>
      </w:r>
    </w:p>
    <w:p w:rsidR="006200F2" w:rsidRPr="00BD1066" w:rsidRDefault="0059556F" w:rsidP="006200F2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D1066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представ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лениями о нормах русского литературного языка (орфоэпичес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ких, лексических, грамматических) и правилах речевого эти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кета; умение применять орфографические правила и правила постановки знаков (в объёме изученного) при за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писи собственных и предложенных текстов; </w:t>
      </w:r>
    </w:p>
    <w:p w:rsidR="0059556F" w:rsidRPr="00BD1066" w:rsidRDefault="0059556F" w:rsidP="006200F2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proofErr w:type="gramStart"/>
      <w:r w:rsidRPr="00BD1066">
        <w:rPr>
          <w:rFonts w:ascii="Times New Roman" w:hAnsi="Times New Roman" w:cs="Times New Roman"/>
          <w:color w:val="000000"/>
          <w:sz w:val="24"/>
          <w:szCs w:val="24"/>
        </w:rPr>
        <w:t>умение проверять написанное; умение (в объёме изученного) находить, сравни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вать, классифицировать, характеризовать такие языковые еди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ницы, как звук, буква, часть слова, часть речи, члены предло</w:t>
      </w:r>
      <w:r w:rsidRPr="00BD1066">
        <w:rPr>
          <w:rFonts w:ascii="Times New Roman" w:hAnsi="Times New Roman" w:cs="Times New Roman"/>
          <w:color w:val="000000"/>
          <w:sz w:val="24"/>
          <w:szCs w:val="24"/>
        </w:rPr>
        <w:softHyphen/>
        <w:t>жения, простое предложение; способность контролировать свои действия, проверять написанное.</w:t>
      </w:r>
      <w:proofErr w:type="gramEnd"/>
    </w:p>
    <w:p w:rsidR="00B3683A" w:rsidRPr="00BD1066" w:rsidRDefault="00B3683A" w:rsidP="00B3683A">
      <w:pPr>
        <w:pStyle w:val="1"/>
        <w:shd w:val="clear" w:color="auto" w:fill="auto"/>
        <w:spacing w:after="0" w:line="240" w:lineRule="auto"/>
        <w:ind w:left="380" w:right="40" w:firstLine="0"/>
        <w:rPr>
          <w:rFonts w:ascii="Times New Roman" w:hAnsi="Times New Roman" w:cs="Times New Roman"/>
          <w:sz w:val="24"/>
          <w:szCs w:val="24"/>
        </w:rPr>
      </w:pPr>
    </w:p>
    <w:p w:rsidR="0059556F" w:rsidRPr="00BD1066" w:rsidRDefault="0059556F" w:rsidP="00052395">
      <w:pPr>
        <w:pStyle w:val="40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BD106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Ожидаемые результаты формирования УУД к концу </w:t>
      </w:r>
      <w:r w:rsidRPr="00BD1066">
        <w:rPr>
          <w:rStyle w:val="4Verdana9pt0pt"/>
          <w:rFonts w:ascii="Times New Roman" w:hAnsi="Times New Roman" w:cs="Times New Roman"/>
          <w:sz w:val="24"/>
          <w:szCs w:val="24"/>
        </w:rPr>
        <w:t>2</w:t>
      </w:r>
      <w:r w:rsidRPr="00BD106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-го года обучения</w:t>
      </w:r>
    </w:p>
    <w:p w:rsidR="00CC5CAD" w:rsidRPr="00BD1066" w:rsidRDefault="00B3683A" w:rsidP="00B3683A">
      <w:pPr>
        <w:pStyle w:val="a8"/>
        <w:jc w:val="both"/>
      </w:pPr>
      <w:r w:rsidRPr="00BD1066">
        <w:rPr>
          <w:b/>
        </w:rPr>
        <w:t>Личностны</w:t>
      </w:r>
      <w:r w:rsidR="00CC5CAD" w:rsidRPr="00BD1066">
        <w:rPr>
          <w:b/>
        </w:rPr>
        <w:t>е УУД:</w:t>
      </w:r>
    </w:p>
    <w:p w:rsidR="00CC5CAD" w:rsidRPr="00BD1066" w:rsidRDefault="00CC5CAD" w:rsidP="00CC5CAD">
      <w:pPr>
        <w:pStyle w:val="a8"/>
        <w:jc w:val="both"/>
      </w:pPr>
      <w:r w:rsidRPr="00BD1066">
        <w:rPr>
          <w:i/>
        </w:rPr>
        <w:t>- Самоопределение</w:t>
      </w:r>
      <w:r w:rsidRPr="00BD1066">
        <w:t xml:space="preserve">:  </w:t>
      </w:r>
      <w:r w:rsidR="007F7798" w:rsidRPr="00BD1066">
        <w:t xml:space="preserve">пробуждение у ребёнка желания учиться и получать знания; </w:t>
      </w:r>
      <w:r w:rsidR="00B3683A" w:rsidRPr="00BD1066">
        <w:t>наблюдать над словом, предложением, текстом как единицами речи и языка, их функциями в общении;</w:t>
      </w:r>
      <w:r w:rsidRPr="00BD1066">
        <w:t xml:space="preserve"> распределять слова по группам в зависимости от количества слогов и обосновывать своё мнение;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 развивать внимание к устной и письменной речи;</w:t>
      </w:r>
    </w:p>
    <w:p w:rsidR="007F7798" w:rsidRPr="00BD1066" w:rsidRDefault="00CC5CAD" w:rsidP="00B3683A">
      <w:pPr>
        <w:pStyle w:val="a8"/>
        <w:jc w:val="both"/>
      </w:pPr>
      <w:r w:rsidRPr="00BD1066">
        <w:rPr>
          <w:i/>
        </w:rPr>
        <w:t xml:space="preserve">- </w:t>
      </w:r>
      <w:proofErr w:type="spellStart"/>
      <w:r w:rsidRPr="00BD1066">
        <w:rPr>
          <w:i/>
        </w:rPr>
        <w:t>Смыслообразование</w:t>
      </w:r>
      <w:proofErr w:type="spellEnd"/>
      <w:r w:rsidRPr="00BD1066">
        <w:t xml:space="preserve">: </w:t>
      </w:r>
      <w:r w:rsidR="007F7798" w:rsidRPr="00BD1066">
        <w:t xml:space="preserve">развитие интереса к изучению языка и творческой активности; знакомство и освоение базовых ценностей; осуществлять творческую самореализацию в </w:t>
      </w:r>
      <w:proofErr w:type="spellStart"/>
      <w:r w:rsidR="007F7798" w:rsidRPr="00BD1066">
        <w:t>прцессе</w:t>
      </w:r>
      <w:proofErr w:type="spellEnd"/>
      <w:r w:rsidR="007F7798" w:rsidRPr="00BD1066">
        <w:t xml:space="preserve"> изучения русского языка.</w:t>
      </w:r>
    </w:p>
    <w:p w:rsidR="007F7798" w:rsidRPr="00BD1066" w:rsidRDefault="007F7798" w:rsidP="007F7798">
      <w:pPr>
        <w:pStyle w:val="a8"/>
        <w:jc w:val="both"/>
      </w:pPr>
      <w:r w:rsidRPr="00BD1066">
        <w:rPr>
          <w:color w:val="000000"/>
        </w:rPr>
        <w:t xml:space="preserve">- </w:t>
      </w:r>
      <w:r w:rsidRPr="00BD1066">
        <w:rPr>
          <w:i/>
          <w:color w:val="000000"/>
        </w:rPr>
        <w:t>Самоконтроль процесса:</w:t>
      </w:r>
      <w:r w:rsidRPr="00BD1066">
        <w:t xml:space="preserve"> формировать умения организовывать свое познавательную деятельность по учебнику: </w:t>
      </w:r>
    </w:p>
    <w:p w:rsidR="007F7798" w:rsidRPr="00BD1066" w:rsidRDefault="007F7798" w:rsidP="007F7798">
      <w:pPr>
        <w:pStyle w:val="a8"/>
        <w:jc w:val="both"/>
      </w:pPr>
      <w:r w:rsidRPr="00BD1066">
        <w:t xml:space="preserve"> искать пути решения учебной задачи, точно выполнять задания; </w:t>
      </w:r>
    </w:p>
    <w:p w:rsidR="00B3683A" w:rsidRPr="00BD1066" w:rsidRDefault="00B3683A" w:rsidP="00B3683A">
      <w:pPr>
        <w:pStyle w:val="a8"/>
        <w:jc w:val="both"/>
        <w:rPr>
          <w:b/>
        </w:rPr>
      </w:pPr>
      <w:r w:rsidRPr="00BD1066">
        <w:rPr>
          <w:b/>
          <w:i/>
        </w:rPr>
        <w:t xml:space="preserve">Познавательные </w:t>
      </w:r>
      <w:r w:rsidR="007F7798" w:rsidRPr="00BD1066">
        <w:rPr>
          <w:b/>
          <w:i/>
        </w:rPr>
        <w:t>УУД</w:t>
      </w:r>
      <w:r w:rsidRPr="00BD1066">
        <w:rPr>
          <w:b/>
        </w:rPr>
        <w:t xml:space="preserve">: </w:t>
      </w:r>
    </w:p>
    <w:p w:rsidR="009420F7" w:rsidRPr="00BD1066" w:rsidRDefault="009420F7" w:rsidP="00B3683A">
      <w:pPr>
        <w:pStyle w:val="a8"/>
        <w:jc w:val="both"/>
      </w:pPr>
      <w:r w:rsidRPr="00BD1066">
        <w:t xml:space="preserve">- </w:t>
      </w:r>
      <w:proofErr w:type="spellStart"/>
      <w:r w:rsidRPr="00BD1066">
        <w:rPr>
          <w:i/>
        </w:rPr>
        <w:t>Общеучебные</w:t>
      </w:r>
      <w:proofErr w:type="spellEnd"/>
      <w:r w:rsidRPr="00BD1066">
        <w:rPr>
          <w:i/>
        </w:rPr>
        <w:t xml:space="preserve"> универсальные действия</w:t>
      </w:r>
      <w:r w:rsidRPr="00BD1066">
        <w:t>:</w:t>
      </w:r>
    </w:p>
    <w:p w:rsidR="00B3683A" w:rsidRPr="00BD1066" w:rsidRDefault="00B3683A" w:rsidP="00B3683A">
      <w:pPr>
        <w:pStyle w:val="a8"/>
        <w:jc w:val="both"/>
      </w:pPr>
      <w:r w:rsidRPr="00BD1066">
        <w:t>-  определять вариант переноса слова и обосновывать своё мнение; распознавать ударную и безударную гласную в слове и обосновывать своё мнение;</w:t>
      </w:r>
    </w:p>
    <w:p w:rsidR="00B3683A" w:rsidRPr="00BD1066" w:rsidRDefault="00B3683A" w:rsidP="00B3683A">
      <w:pPr>
        <w:pStyle w:val="a8"/>
        <w:jc w:val="both"/>
        <w:rPr>
          <w:i/>
          <w:iCs/>
        </w:rPr>
      </w:pPr>
      <w:r w:rsidRPr="00BD1066">
        <w:t xml:space="preserve">-  </w:t>
      </w:r>
      <w:r w:rsidRPr="00BD1066">
        <w:rPr>
          <w:i/>
          <w:iCs/>
        </w:rPr>
        <w:t xml:space="preserve">использовать приобретённые знания при оформлении письма ученикам «Лесной школы»; </w:t>
      </w:r>
    </w:p>
    <w:p w:rsidR="00B3683A" w:rsidRPr="00BD1066" w:rsidRDefault="00B3683A" w:rsidP="00B3683A">
      <w:pPr>
        <w:pStyle w:val="a8"/>
        <w:jc w:val="both"/>
      </w:pPr>
      <w:r w:rsidRPr="00BD1066">
        <w:rPr>
          <w:i/>
          <w:iCs/>
        </w:rPr>
        <w:t xml:space="preserve">- </w:t>
      </w:r>
      <w:r w:rsidRPr="00BD1066">
        <w:t xml:space="preserve">определять постановку ударения на примере слов-омографов; 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- различать букву, которая всегда обозначает ударный звук; 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- различать парные согласные по звонкости и глухости и обосновывать своё мнение;    распознавать парные согласные и обосновывать своё мнение; </w:t>
      </w:r>
    </w:p>
    <w:p w:rsidR="00B3683A" w:rsidRPr="00BD1066" w:rsidRDefault="00B3683A" w:rsidP="00B3683A">
      <w:pPr>
        <w:pStyle w:val="a8"/>
        <w:jc w:val="both"/>
        <w:rPr>
          <w:i/>
          <w:iCs/>
        </w:rPr>
      </w:pPr>
      <w:r w:rsidRPr="00BD1066">
        <w:t xml:space="preserve">- </w:t>
      </w:r>
      <w:r w:rsidRPr="00BD1066">
        <w:rPr>
          <w:i/>
          <w:iCs/>
        </w:rPr>
        <w:t xml:space="preserve">использовать приобретённые знания при создании лото со словами, имеющими парные согласные;  </w:t>
      </w:r>
    </w:p>
    <w:p w:rsidR="00B3683A" w:rsidRPr="00BD1066" w:rsidRDefault="00B3683A" w:rsidP="00B3683A">
      <w:pPr>
        <w:pStyle w:val="a8"/>
        <w:jc w:val="both"/>
      </w:pPr>
      <w:r w:rsidRPr="00BD1066">
        <w:rPr>
          <w:i/>
          <w:iCs/>
        </w:rPr>
        <w:t xml:space="preserve">- </w:t>
      </w:r>
      <w:r w:rsidRPr="00BD1066">
        <w:t xml:space="preserve">анализировать написание слов с удвоенной и непроизносимой согласной; 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- определять слова, в написании которых есть удвоенная согласная; 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 - </w:t>
      </w:r>
      <w:r w:rsidRPr="00BD1066">
        <w:rPr>
          <w:i/>
          <w:iCs/>
        </w:rPr>
        <w:t>использовать приобретённые умения при решении кроссворда, имеющего слова с удвоенной и непроизносимой согласной;</w:t>
      </w:r>
    </w:p>
    <w:p w:rsidR="00B3683A" w:rsidRPr="00BD1066" w:rsidRDefault="009420F7" w:rsidP="00B3683A">
      <w:pPr>
        <w:pStyle w:val="a8"/>
        <w:jc w:val="both"/>
      </w:pPr>
      <w:r w:rsidRPr="00BD1066">
        <w:t xml:space="preserve">- </w:t>
      </w:r>
      <w:r w:rsidRPr="00BD1066">
        <w:rPr>
          <w:i/>
        </w:rPr>
        <w:t>Универсальные логические действия</w:t>
      </w:r>
      <w:r w:rsidRPr="00BD1066">
        <w:t xml:space="preserve"> </w:t>
      </w:r>
      <w:proofErr w:type="gramStart"/>
      <w:r w:rsidRPr="00BD1066">
        <w:t>:</w:t>
      </w:r>
      <w:r w:rsidR="00B3683A" w:rsidRPr="00BD1066">
        <w:t>о</w:t>
      </w:r>
      <w:proofErr w:type="gramEnd"/>
      <w:r w:rsidR="00B3683A" w:rsidRPr="00BD1066">
        <w:t xml:space="preserve">пределять различия существительных нарицательных и собственных и обосновывать своё мнение;  определять различия синонимов, антонимов и омонимов и обосновывать своё мнение;определять в тексте фразеологизмы и обосновывать своё мнение;  классифицировать слова на основе их лексического значения и обосновывать своё мнение; определять в </w:t>
      </w:r>
      <w:r w:rsidR="00B3683A" w:rsidRPr="00BD1066">
        <w:lastRenderedPageBreak/>
        <w:t xml:space="preserve">слове морфемы и обосновывать своё мнение;  определять роль каждой части слова для выражения его значения и обосновывать своё мнение;  </w:t>
      </w:r>
      <w:r w:rsidR="00B3683A" w:rsidRPr="00BD1066">
        <w:rPr>
          <w:i/>
          <w:iCs/>
        </w:rPr>
        <w:t>использовать приобретённые знания при разгадывании словесной шарады; использовать приобретённые знания при корректировке письма учеников сказочной Лесной школы</w:t>
      </w:r>
      <w:proofErr w:type="gramStart"/>
      <w:r w:rsidR="00B3683A" w:rsidRPr="00BD1066">
        <w:rPr>
          <w:i/>
          <w:iCs/>
        </w:rPr>
        <w:t>;</w:t>
      </w:r>
      <w:r w:rsidR="00B3683A" w:rsidRPr="00BD1066">
        <w:rPr>
          <w:color w:val="000000"/>
        </w:rPr>
        <w:t>о</w:t>
      </w:r>
      <w:proofErr w:type="gramEnd"/>
      <w:r w:rsidR="00B3683A" w:rsidRPr="00BD1066">
        <w:rPr>
          <w:color w:val="000000"/>
        </w:rPr>
        <w:t xml:space="preserve">пределять отличительные особенности частей речи и обосновывать своё мнение; строить предложения со словами — различными частями речи, отвечающими на заданные вопросы определять способ написания предлогов и приставок и обосновывать своё мнение;  </w:t>
      </w:r>
      <w:r w:rsidR="00B3683A" w:rsidRPr="00BD1066">
        <w:rPr>
          <w:bCs/>
          <w:i/>
          <w:iCs/>
          <w:color w:val="000000"/>
        </w:rPr>
        <w:t>использовать приобретённые знания и умения при оформлении карты улицы Морфологическая в стране Грамматика;</w:t>
      </w:r>
    </w:p>
    <w:p w:rsidR="00B3683A" w:rsidRPr="00BD1066" w:rsidRDefault="00B3683A" w:rsidP="00B3683A">
      <w:pPr>
        <w:pStyle w:val="a8"/>
        <w:jc w:val="both"/>
        <w:rPr>
          <w:color w:val="000000"/>
        </w:rPr>
      </w:pPr>
      <w:r w:rsidRPr="00BD1066">
        <w:rPr>
          <w:b/>
          <w:bCs/>
          <w:i/>
          <w:iCs/>
          <w:color w:val="000000"/>
        </w:rPr>
        <w:t xml:space="preserve">-  </w:t>
      </w:r>
      <w:r w:rsidRPr="00BD1066">
        <w:rPr>
          <w:color w:val="000000"/>
        </w:rPr>
        <w:t xml:space="preserve">определять отличительные особенности частей речи и обосновывать своё мнение; </w:t>
      </w:r>
    </w:p>
    <w:p w:rsidR="00B3683A" w:rsidRPr="00BD1066" w:rsidRDefault="00B3683A" w:rsidP="00B3683A">
      <w:pPr>
        <w:pStyle w:val="a8"/>
        <w:jc w:val="both"/>
        <w:rPr>
          <w:color w:val="000000"/>
        </w:rPr>
      </w:pPr>
      <w:r w:rsidRPr="00BD1066">
        <w:rPr>
          <w:color w:val="000000"/>
        </w:rPr>
        <w:t>- строить предложения со словами — различными частями речи, отвечающими на заданные вопросы; определять способ написания предлогов и приставок и обосновывать своё мнение;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- различать предложения по цели высказывания, эмоциональной окраске и обосновывать своё суждение; различать типы текстов и обосновывать своё суждение; 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- различать главные члены предложения и обосновывать своё суждение; </w:t>
      </w:r>
    </w:p>
    <w:p w:rsidR="00B3683A" w:rsidRPr="00BD1066" w:rsidRDefault="00B3683A" w:rsidP="00B3683A">
      <w:pPr>
        <w:pStyle w:val="a8"/>
        <w:jc w:val="both"/>
      </w:pPr>
      <w:r w:rsidRPr="00BD1066">
        <w:t xml:space="preserve">- различать части записки и обосновывать своё суждение; </w:t>
      </w:r>
    </w:p>
    <w:p w:rsidR="00B3683A" w:rsidRPr="00BD1066" w:rsidRDefault="00B3683A" w:rsidP="00B3683A">
      <w:pPr>
        <w:pStyle w:val="a8"/>
        <w:jc w:val="both"/>
        <w:rPr>
          <w:color w:val="000000"/>
        </w:rPr>
      </w:pPr>
      <w:r w:rsidRPr="00BD1066">
        <w:t xml:space="preserve">- </w:t>
      </w:r>
      <w:r w:rsidRPr="00BD1066">
        <w:rPr>
          <w:i/>
          <w:iCs/>
        </w:rPr>
        <w:t>использовать приобретённые знания и умения при оформлении записки</w:t>
      </w:r>
    </w:p>
    <w:p w:rsidR="00B3683A" w:rsidRPr="00BD1066" w:rsidRDefault="00B3683A" w:rsidP="00B3683A">
      <w:pPr>
        <w:pStyle w:val="a8"/>
        <w:jc w:val="both"/>
        <w:rPr>
          <w:b/>
          <w:i/>
        </w:rPr>
      </w:pPr>
      <w:r w:rsidRPr="00BD1066">
        <w:rPr>
          <w:b/>
          <w:i/>
        </w:rPr>
        <w:t xml:space="preserve">Коммуникативные умения: </w:t>
      </w:r>
    </w:p>
    <w:p w:rsidR="00B3683A" w:rsidRPr="00BD1066" w:rsidRDefault="009420F7" w:rsidP="009420F7">
      <w:pPr>
        <w:pStyle w:val="a8"/>
        <w:rPr>
          <w:i/>
        </w:rPr>
      </w:pPr>
      <w:r w:rsidRPr="00BD1066">
        <w:rPr>
          <w:i/>
        </w:rPr>
        <w:t>Коммуникация как кооперация (</w:t>
      </w:r>
      <w:proofErr w:type="spellStart"/>
      <w:r w:rsidRPr="00BD1066">
        <w:rPr>
          <w:i/>
        </w:rPr>
        <w:t>рапределение</w:t>
      </w:r>
      <w:proofErr w:type="spellEnd"/>
      <w:r w:rsidRPr="00BD1066">
        <w:rPr>
          <w:i/>
        </w:rPr>
        <w:t xml:space="preserve"> работы с соседом по парте):</w:t>
      </w:r>
      <w:r w:rsidR="00B3683A" w:rsidRPr="00BD1066">
        <w:t xml:space="preserve"> комментировать собственные действия при выполнении задания;  строить понятные для партнёра высказывания в рамках учебного диалогадекватно использовать речевые средства для представления результата работы</w:t>
      </w:r>
      <w:r w:rsidRPr="00BD1066">
        <w:t xml:space="preserve">; </w:t>
      </w:r>
      <w:r w:rsidR="00B3683A" w:rsidRPr="00BD1066">
        <w:t>формулировать понятные для партнёра высказывания</w:t>
      </w:r>
      <w:r w:rsidRPr="00BD1066">
        <w:t xml:space="preserve">; </w:t>
      </w:r>
      <w:r w:rsidR="00B3683A" w:rsidRPr="00BD1066">
        <w:t>согласовывать позиции и</w:t>
      </w:r>
      <w:r w:rsidRPr="00BD1066">
        <w:t xml:space="preserve"> находить общее решение.</w:t>
      </w:r>
    </w:p>
    <w:p w:rsidR="009420F7" w:rsidRPr="00BD1066" w:rsidRDefault="009420F7" w:rsidP="009420F7">
      <w:pPr>
        <w:pStyle w:val="a8"/>
        <w:jc w:val="both"/>
        <w:rPr>
          <w:b/>
        </w:rPr>
      </w:pPr>
      <w:r w:rsidRPr="00BD1066">
        <w:rPr>
          <w:i/>
        </w:rPr>
        <w:t>Коммуникации  как взаимодействие (учёт позиции собеседника)</w:t>
      </w:r>
      <w:proofErr w:type="gramStart"/>
      <w:r w:rsidRPr="00BD1066">
        <w:rPr>
          <w:i/>
        </w:rPr>
        <w:t>:</w:t>
      </w:r>
      <w:r w:rsidRPr="00BD1066">
        <w:rPr>
          <w:iCs/>
        </w:rPr>
        <w:t>ф</w:t>
      </w:r>
      <w:proofErr w:type="gramEnd"/>
      <w:r w:rsidRPr="00BD1066">
        <w:rPr>
          <w:iCs/>
        </w:rPr>
        <w:t xml:space="preserve">ормулировать понятное для партнёра высказывание, используя многозначные слова, синонимы, антонимы и фразеологизмы; </w:t>
      </w:r>
      <w:r w:rsidRPr="00BD1066">
        <w:t xml:space="preserve">согласовывать позиции и находить общее решение; </w:t>
      </w:r>
      <w:r w:rsidRPr="00BD1066">
        <w:rPr>
          <w:bCs/>
          <w:iCs/>
        </w:rPr>
        <w:t xml:space="preserve">формулировать понятное высказывание, используя термины: приставка, корень, суффикс, окончание; 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b/>
          <w:lang w:eastAsia="en-US"/>
        </w:rPr>
        <w:t>Предметными</w:t>
      </w:r>
      <w:r w:rsidRPr="00BD1066">
        <w:rPr>
          <w:rFonts w:eastAsiaTheme="minorHAnsi"/>
          <w:lang w:eastAsia="en-US"/>
        </w:rPr>
        <w:t xml:space="preserve"> результатами </w:t>
      </w:r>
      <w:proofErr w:type="gramStart"/>
      <w:r w:rsidRPr="00BD1066">
        <w:rPr>
          <w:rFonts w:eastAsiaTheme="minorHAnsi"/>
          <w:lang w:eastAsia="en-US"/>
        </w:rPr>
        <w:t>обучающихся</w:t>
      </w:r>
      <w:proofErr w:type="gramEnd"/>
      <w:r w:rsidRPr="00BD1066">
        <w:rPr>
          <w:rFonts w:eastAsiaTheme="minorHAnsi"/>
          <w:lang w:eastAsia="en-US"/>
        </w:rPr>
        <w:t xml:space="preserve"> являются: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b/>
          <w:lang w:eastAsia="en-US"/>
        </w:rPr>
        <w:t>Знать</w:t>
      </w:r>
      <w:r w:rsidRPr="00BD1066">
        <w:rPr>
          <w:rFonts w:eastAsiaTheme="minorHAnsi"/>
          <w:lang w:eastAsia="en-US"/>
        </w:rPr>
        <w:t xml:space="preserve">: 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названия и порядок букв русского алфавита;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признаки гласных и согласных звуков, звонкие и глухие, твердые и мягкие согласные звуки; пары согласных звуков по звонкости-глухости;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правила переноса слов;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признаки предложения и текста;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правила речевого этикета.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b/>
          <w:bCs/>
          <w:lang w:eastAsia="en-US"/>
        </w:rPr>
        <w:t>уметь</w:t>
      </w:r>
      <w:r w:rsidRPr="00BD1066">
        <w:rPr>
          <w:rFonts w:eastAsiaTheme="minorHAnsi"/>
          <w:b/>
          <w:lang w:eastAsia="en-US"/>
        </w:rPr>
        <w:t>: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использовать правила речевого этикета в соответствии с ситуацией и целью общения;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вести диалог с собеседником, проявляя к нему внимание и уважение;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различать устные и письменные формы общения;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каллиграфически правильно списывать слова, предложения и тексты в 40—50 слов без пропусков и искажений;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 xml:space="preserve">— проверять </w:t>
      </w:r>
      <w:proofErr w:type="gramStart"/>
      <w:r w:rsidRPr="00BD1066">
        <w:rPr>
          <w:rFonts w:eastAsiaTheme="minorHAnsi"/>
          <w:lang w:eastAsia="en-US"/>
        </w:rPr>
        <w:t>написанное</w:t>
      </w:r>
      <w:proofErr w:type="gramEnd"/>
      <w:r w:rsidRPr="00BD1066">
        <w:rPr>
          <w:rFonts w:eastAsiaTheme="minorHAnsi"/>
          <w:lang w:eastAsia="en-US"/>
        </w:rPr>
        <w:t>, сравнивая с образцом;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 xml:space="preserve">— проводить </w:t>
      </w:r>
      <w:proofErr w:type="spellStart"/>
      <w:proofErr w:type="gramStart"/>
      <w:r w:rsidRPr="00BD1066">
        <w:rPr>
          <w:rFonts w:eastAsiaTheme="minorHAnsi"/>
          <w:lang w:eastAsia="en-US"/>
        </w:rPr>
        <w:t>звуко-буквенный</w:t>
      </w:r>
      <w:proofErr w:type="spellEnd"/>
      <w:proofErr w:type="gramEnd"/>
      <w:r w:rsidRPr="00BD1066">
        <w:rPr>
          <w:rFonts w:eastAsiaTheme="minorHAnsi"/>
          <w:lang w:eastAsia="en-US"/>
        </w:rPr>
        <w:t xml:space="preserve"> анализ слов, делить слова на слоги, ставить ударение, находить ударный и безударные слоги, переносить слова по слогам;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 xml:space="preserve">— обозначать мягкость согласных звуков на письме с помощью букв </w:t>
      </w:r>
      <w:r w:rsidRPr="00BD1066">
        <w:rPr>
          <w:rFonts w:eastAsiaTheme="minorHAnsi"/>
          <w:b/>
          <w:bCs/>
          <w:lang w:eastAsia="en-US"/>
        </w:rPr>
        <w:t>е, ё, и, ю, я, ь</w:t>
      </w:r>
      <w:r w:rsidRPr="00BD1066">
        <w:rPr>
          <w:rFonts w:eastAsiaTheme="minorHAnsi"/>
          <w:lang w:eastAsia="en-US"/>
        </w:rPr>
        <w:t>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писать заглавную букву в именах собственных;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писать под диктовку без ошибок предложения и небольшие тексты (в 30—40 слов), включающие слова, произношение которых совпадает с их написанием;</w:t>
      </w:r>
    </w:p>
    <w:p w:rsidR="00BD1066" w:rsidRPr="00BD1066" w:rsidRDefault="00BD1066" w:rsidP="00BD1066">
      <w:pPr>
        <w:rPr>
          <w:rFonts w:eastAsiaTheme="minorHAnsi"/>
          <w:b/>
          <w:bCs/>
          <w:lang w:eastAsia="en-US"/>
        </w:rPr>
      </w:pPr>
      <w:r w:rsidRPr="00BD1066">
        <w:rPr>
          <w:rFonts w:eastAsiaTheme="minorHAnsi"/>
          <w:lang w:eastAsia="en-US"/>
        </w:rPr>
        <w:t xml:space="preserve">— правильно писать слова с сочетаниями </w:t>
      </w:r>
      <w:proofErr w:type="spellStart"/>
      <w:r w:rsidRPr="00BD1066">
        <w:rPr>
          <w:rFonts w:eastAsiaTheme="minorHAnsi"/>
          <w:b/>
          <w:bCs/>
          <w:lang w:eastAsia="en-US"/>
        </w:rPr>
        <w:t>жи</w:t>
      </w:r>
      <w:proofErr w:type="spellEnd"/>
      <w:r w:rsidRPr="00BD1066">
        <w:rPr>
          <w:rFonts w:eastAsiaTheme="minorHAnsi"/>
          <w:b/>
          <w:bCs/>
          <w:lang w:eastAsia="en-US"/>
        </w:rPr>
        <w:t xml:space="preserve"> — ши,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proofErr w:type="spellStart"/>
      <w:proofErr w:type="gramStart"/>
      <w:r w:rsidRPr="00BD1066">
        <w:rPr>
          <w:rFonts w:eastAsiaTheme="minorHAnsi"/>
          <w:b/>
          <w:bCs/>
          <w:lang w:eastAsia="en-US"/>
        </w:rPr>
        <w:t>ча</w:t>
      </w:r>
      <w:proofErr w:type="spellEnd"/>
      <w:r w:rsidRPr="00BD1066">
        <w:rPr>
          <w:rFonts w:eastAsiaTheme="minorHAnsi"/>
          <w:b/>
          <w:bCs/>
          <w:lang w:eastAsia="en-US"/>
        </w:rPr>
        <w:t>—</w:t>
      </w:r>
      <w:proofErr w:type="spellStart"/>
      <w:r w:rsidRPr="00BD1066">
        <w:rPr>
          <w:rFonts w:eastAsiaTheme="minorHAnsi"/>
          <w:b/>
          <w:bCs/>
          <w:lang w:eastAsia="en-US"/>
        </w:rPr>
        <w:t>ща</w:t>
      </w:r>
      <w:proofErr w:type="spellEnd"/>
      <w:proofErr w:type="gramEnd"/>
      <w:r w:rsidRPr="00BD1066">
        <w:rPr>
          <w:rFonts w:eastAsiaTheme="minorHAnsi"/>
          <w:b/>
          <w:bCs/>
          <w:lang w:eastAsia="en-US"/>
        </w:rPr>
        <w:t xml:space="preserve">, чу — </w:t>
      </w:r>
      <w:proofErr w:type="spellStart"/>
      <w:r w:rsidRPr="00BD1066">
        <w:rPr>
          <w:rFonts w:eastAsiaTheme="minorHAnsi"/>
          <w:b/>
          <w:bCs/>
          <w:lang w:eastAsia="en-US"/>
        </w:rPr>
        <w:t>щу</w:t>
      </w:r>
      <w:proofErr w:type="spellEnd"/>
      <w:r w:rsidRPr="00BD1066">
        <w:rPr>
          <w:rFonts w:eastAsiaTheme="minorHAnsi"/>
          <w:b/>
          <w:bCs/>
          <w:lang w:eastAsia="en-US"/>
        </w:rPr>
        <w:t xml:space="preserve">, </w:t>
      </w:r>
      <w:proofErr w:type="spellStart"/>
      <w:r w:rsidRPr="00BD1066">
        <w:rPr>
          <w:rFonts w:eastAsiaTheme="minorHAnsi"/>
          <w:b/>
          <w:bCs/>
          <w:lang w:eastAsia="en-US"/>
        </w:rPr>
        <w:t>чк</w:t>
      </w:r>
      <w:proofErr w:type="spellEnd"/>
      <w:r w:rsidRPr="00BD1066">
        <w:rPr>
          <w:rFonts w:eastAsiaTheme="minorHAnsi"/>
          <w:b/>
          <w:bCs/>
          <w:lang w:eastAsia="en-US"/>
        </w:rPr>
        <w:t xml:space="preserve">, </w:t>
      </w:r>
      <w:proofErr w:type="spellStart"/>
      <w:r w:rsidRPr="00BD1066">
        <w:rPr>
          <w:rFonts w:eastAsiaTheme="minorHAnsi"/>
          <w:b/>
          <w:bCs/>
          <w:lang w:eastAsia="en-US"/>
        </w:rPr>
        <w:t>чн</w:t>
      </w:r>
      <w:proofErr w:type="spellEnd"/>
      <w:r w:rsidRPr="00BD1066">
        <w:rPr>
          <w:rFonts w:eastAsiaTheme="minorHAnsi"/>
          <w:b/>
          <w:bCs/>
          <w:lang w:eastAsia="en-US"/>
        </w:rPr>
        <w:t xml:space="preserve">, </w:t>
      </w:r>
      <w:proofErr w:type="spellStart"/>
      <w:r w:rsidRPr="00BD1066">
        <w:rPr>
          <w:rFonts w:eastAsiaTheme="minorHAnsi"/>
          <w:b/>
          <w:bCs/>
          <w:lang w:eastAsia="en-US"/>
        </w:rPr>
        <w:t>щн</w:t>
      </w:r>
      <w:proofErr w:type="spellEnd"/>
      <w:r w:rsidRPr="00BD1066">
        <w:rPr>
          <w:rFonts w:eastAsiaTheme="minorHAnsi"/>
          <w:lang w:eastAsia="en-US"/>
        </w:rPr>
        <w:t>; слова с непроверяемыми буквами, слова с удвоенными согласными, слова с разделительным мягким знаком (</w:t>
      </w:r>
      <w:r w:rsidRPr="00BD1066">
        <w:rPr>
          <w:rFonts w:eastAsiaTheme="minorHAnsi"/>
          <w:b/>
          <w:bCs/>
          <w:lang w:eastAsia="en-US"/>
        </w:rPr>
        <w:t>ь</w:t>
      </w:r>
      <w:r w:rsidRPr="00BD1066">
        <w:rPr>
          <w:rFonts w:eastAsiaTheme="minorHAnsi"/>
          <w:lang w:eastAsia="en-US"/>
        </w:rPr>
        <w:t>);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различать предлоги и приставки; писать предлоги раздельно с другими словами;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находить корень в группе родственных слов; самостоятельно подбирать однокоренные слова, образовывать слова с помощью приставок и суффиксов (простейшие случаи);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 xml:space="preserve">— проверять правильность обозначения безударных гласных и парных согласных звуков в </w:t>
      </w:r>
      <w:proofErr w:type="gramStart"/>
      <w:r w:rsidRPr="00BD1066">
        <w:rPr>
          <w:rFonts w:eastAsiaTheme="minorHAnsi"/>
          <w:lang w:eastAsia="en-US"/>
        </w:rPr>
        <w:t>корне слова</w:t>
      </w:r>
      <w:proofErr w:type="gramEnd"/>
      <w:r w:rsidRPr="00BD1066">
        <w:rPr>
          <w:rFonts w:eastAsiaTheme="minorHAnsi"/>
          <w:lang w:eastAsia="en-US"/>
        </w:rPr>
        <w:t xml:space="preserve"> путем изменения его формы или подбора однокоренных слов;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выделять предложение из сплошного текста, составлять предложение на заданную тему;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находить в предложении главные члены;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lastRenderedPageBreak/>
        <w:t>— определять части речи (имя существительное, глагол, прилагательное) по обобщенному значению предметности, действия, признака и по вопросам;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определять число имен существительных, прилагательных, глаголов;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письменно отвечать на вопросы, самостоятельно составлять и записывать 2—3 предложения на заданную тему;</w:t>
      </w:r>
    </w:p>
    <w:p w:rsidR="00BD1066" w:rsidRPr="00BD1066" w:rsidRDefault="00BD1066" w:rsidP="00BD1066">
      <w:pPr>
        <w:rPr>
          <w:rFonts w:eastAsiaTheme="minorHAnsi"/>
          <w:lang w:eastAsia="en-US"/>
        </w:rPr>
      </w:pPr>
      <w:r w:rsidRPr="00BD1066">
        <w:rPr>
          <w:rFonts w:eastAsiaTheme="minorHAnsi"/>
          <w:lang w:eastAsia="en-US"/>
        </w:rPr>
        <w:t>— писать изложение текста в 40—55 слов с использованием вопросов</w:t>
      </w:r>
    </w:p>
    <w:p w:rsidR="009420F7" w:rsidRPr="00BD1066" w:rsidRDefault="009420F7" w:rsidP="009420F7">
      <w:pPr>
        <w:pStyle w:val="a8"/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Pr="00BD1066" w:rsidRDefault="007F7798" w:rsidP="00B3683A">
      <w:pPr>
        <w:pStyle w:val="a8"/>
        <w:jc w:val="both"/>
        <w:rPr>
          <w:bCs/>
          <w:iCs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Default="007F7798" w:rsidP="00B3683A">
      <w:pPr>
        <w:pStyle w:val="a8"/>
        <w:jc w:val="both"/>
        <w:rPr>
          <w:bCs/>
          <w:iCs/>
          <w:sz w:val="22"/>
          <w:szCs w:val="22"/>
        </w:rPr>
      </w:pPr>
    </w:p>
    <w:p w:rsidR="007F7798" w:rsidRPr="00B3683A" w:rsidRDefault="007F7798" w:rsidP="00B3683A">
      <w:pPr>
        <w:pStyle w:val="a8"/>
        <w:jc w:val="both"/>
        <w:rPr>
          <w:sz w:val="22"/>
          <w:szCs w:val="22"/>
        </w:rPr>
      </w:pPr>
    </w:p>
    <w:sectPr w:rsidR="007F7798" w:rsidRPr="00B3683A" w:rsidSect="00821B6D">
      <w:pgSz w:w="11906" w:h="16838"/>
      <w:pgMar w:top="397" w:right="70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6F59"/>
    <w:multiLevelType w:val="hybridMultilevel"/>
    <w:tmpl w:val="05562B3E"/>
    <w:lvl w:ilvl="0" w:tplc="0419000B">
      <w:start w:val="1"/>
      <w:numFmt w:val="bullet"/>
      <w:lvlText w:val=""/>
      <w:lvlJc w:val="left"/>
      <w:pPr>
        <w:ind w:left="380" w:hanging="360"/>
      </w:pPr>
      <w:rPr>
        <w:rFonts w:ascii="Wingdings" w:hAnsi="Wingding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1982F22"/>
    <w:multiLevelType w:val="hybridMultilevel"/>
    <w:tmpl w:val="676063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C00D1A"/>
    <w:multiLevelType w:val="hybridMultilevel"/>
    <w:tmpl w:val="81F0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59EA"/>
    <w:multiLevelType w:val="hybridMultilevel"/>
    <w:tmpl w:val="677C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82C80"/>
    <w:multiLevelType w:val="multilevel"/>
    <w:tmpl w:val="F0942754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893F3D"/>
    <w:multiLevelType w:val="hybridMultilevel"/>
    <w:tmpl w:val="99420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C4F1A"/>
    <w:multiLevelType w:val="hybridMultilevel"/>
    <w:tmpl w:val="B71E9A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5832B4"/>
    <w:multiLevelType w:val="hybridMultilevel"/>
    <w:tmpl w:val="CF5C7F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ED4244"/>
    <w:multiLevelType w:val="hybridMultilevel"/>
    <w:tmpl w:val="3F44A1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9C453F0"/>
    <w:multiLevelType w:val="hybridMultilevel"/>
    <w:tmpl w:val="8D94E5E0"/>
    <w:lvl w:ilvl="0" w:tplc="0419000B">
      <w:start w:val="1"/>
      <w:numFmt w:val="bullet"/>
      <w:lvlText w:val=""/>
      <w:lvlJc w:val="left"/>
      <w:pPr>
        <w:ind w:left="8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0">
    <w:nsid w:val="75B145CD"/>
    <w:multiLevelType w:val="hybridMultilevel"/>
    <w:tmpl w:val="1968FF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8343366"/>
    <w:multiLevelType w:val="hybridMultilevel"/>
    <w:tmpl w:val="274CEE60"/>
    <w:lvl w:ilvl="0" w:tplc="0419000F">
      <w:start w:val="1"/>
      <w:numFmt w:val="decimal"/>
      <w:lvlText w:val="%1.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8"/>
  </w:num>
  <w:num w:numId="7">
    <w:abstractNumId w:val="11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556F"/>
    <w:rsid w:val="00052395"/>
    <w:rsid w:val="000C5B1A"/>
    <w:rsid w:val="000D6B8C"/>
    <w:rsid w:val="001C781C"/>
    <w:rsid w:val="00261086"/>
    <w:rsid w:val="003013B8"/>
    <w:rsid w:val="00307A4F"/>
    <w:rsid w:val="003240FE"/>
    <w:rsid w:val="0034259B"/>
    <w:rsid w:val="00363E70"/>
    <w:rsid w:val="003A608F"/>
    <w:rsid w:val="003E549A"/>
    <w:rsid w:val="00454400"/>
    <w:rsid w:val="004A6537"/>
    <w:rsid w:val="005245F3"/>
    <w:rsid w:val="00531CA4"/>
    <w:rsid w:val="0059556F"/>
    <w:rsid w:val="005D07A4"/>
    <w:rsid w:val="006200F2"/>
    <w:rsid w:val="007468CD"/>
    <w:rsid w:val="00777C4D"/>
    <w:rsid w:val="007E2B40"/>
    <w:rsid w:val="007F7798"/>
    <w:rsid w:val="00821B6D"/>
    <w:rsid w:val="008A6911"/>
    <w:rsid w:val="008D1919"/>
    <w:rsid w:val="00904C17"/>
    <w:rsid w:val="009420F7"/>
    <w:rsid w:val="00A067B0"/>
    <w:rsid w:val="00A536D2"/>
    <w:rsid w:val="00A83608"/>
    <w:rsid w:val="00AB6F24"/>
    <w:rsid w:val="00B3683A"/>
    <w:rsid w:val="00B72EAD"/>
    <w:rsid w:val="00BD1066"/>
    <w:rsid w:val="00C3228D"/>
    <w:rsid w:val="00CC5CAD"/>
    <w:rsid w:val="00DD4659"/>
    <w:rsid w:val="00E1432C"/>
    <w:rsid w:val="00E62922"/>
    <w:rsid w:val="00EB3E3C"/>
    <w:rsid w:val="00F049B6"/>
    <w:rsid w:val="00F56BD1"/>
    <w:rsid w:val="00F7081D"/>
    <w:rsid w:val="00F81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9556F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59556F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9556F"/>
    <w:rPr>
      <w:rFonts w:ascii="Microsoft Sans Serif" w:eastAsia="Microsoft Sans Serif" w:hAnsi="Microsoft Sans Serif" w:cs="Microsoft Sans Serif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9556F"/>
    <w:rPr>
      <w:rFonts w:ascii="Microsoft Sans Serif" w:eastAsia="Microsoft Sans Serif" w:hAnsi="Microsoft Sans Serif" w:cs="Microsoft Sans Serif"/>
      <w:i/>
      <w:iCs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59556F"/>
    <w:pPr>
      <w:widowControl w:val="0"/>
      <w:shd w:val="clear" w:color="auto" w:fill="FFFFFF"/>
      <w:spacing w:after="60" w:line="0" w:lineRule="atLeast"/>
      <w:ind w:firstLine="280"/>
      <w:jc w:val="both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9556F"/>
    <w:pPr>
      <w:widowControl w:val="0"/>
      <w:shd w:val="clear" w:color="auto" w:fill="FFFFFF"/>
      <w:spacing w:before="480" w:after="300" w:line="0" w:lineRule="atLeast"/>
      <w:jc w:val="center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59556F"/>
    <w:pPr>
      <w:widowControl w:val="0"/>
      <w:shd w:val="clear" w:color="auto" w:fill="FFFFFF"/>
      <w:spacing w:line="259" w:lineRule="exact"/>
      <w:jc w:val="both"/>
    </w:pPr>
    <w:rPr>
      <w:rFonts w:ascii="Microsoft Sans Serif" w:eastAsia="Microsoft Sans Serif" w:hAnsi="Microsoft Sans Serif" w:cs="Microsoft Sans Serif"/>
      <w:b/>
      <w:bCs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rsid w:val="0059556F"/>
    <w:pPr>
      <w:widowControl w:val="0"/>
      <w:shd w:val="clear" w:color="auto" w:fill="FFFFFF"/>
      <w:spacing w:line="259" w:lineRule="exact"/>
      <w:ind w:firstLine="280"/>
      <w:jc w:val="both"/>
    </w:pPr>
    <w:rPr>
      <w:rFonts w:ascii="Microsoft Sans Serif" w:eastAsia="Microsoft Sans Serif" w:hAnsi="Microsoft Sans Serif" w:cs="Microsoft Sans Serif"/>
      <w:i/>
      <w:iCs/>
      <w:sz w:val="19"/>
      <w:szCs w:val="19"/>
      <w:lang w:eastAsia="en-US"/>
    </w:rPr>
  </w:style>
  <w:style w:type="character" w:customStyle="1" w:styleId="Verdana9pt">
    <w:name w:val="Основной текст + Verdana;9 pt;Полужирный;Курсив"/>
    <w:basedOn w:val="a3"/>
    <w:rsid w:val="0059556F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59556F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59556F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59556F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character" w:customStyle="1" w:styleId="4Verdana9pt0pt">
    <w:name w:val="Основной текст (4) + Verdana;9 pt;Интервал 0 pt"/>
    <w:basedOn w:val="4"/>
    <w:rsid w:val="0059556F"/>
    <w:rPr>
      <w:rFonts w:ascii="Verdana" w:eastAsia="Verdana" w:hAnsi="Verdana" w:cs="Verdana"/>
      <w:i/>
      <w:i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556F"/>
    <w:pPr>
      <w:widowControl w:val="0"/>
      <w:shd w:val="clear" w:color="auto" w:fill="FFFFFF"/>
      <w:spacing w:before="180" w:after="180" w:line="264" w:lineRule="exact"/>
      <w:jc w:val="center"/>
    </w:pPr>
    <w:rPr>
      <w:rFonts w:ascii="Candara" w:eastAsia="Candara" w:hAnsi="Candara" w:cs="Candara"/>
      <w:i/>
      <w:iCs/>
      <w:spacing w:val="-10"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rsid w:val="0059556F"/>
    <w:rPr>
      <w:rFonts w:ascii="Verdana" w:eastAsia="Verdana" w:hAnsi="Verdana" w:cs="Verdana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9556F"/>
    <w:pPr>
      <w:widowControl w:val="0"/>
      <w:shd w:val="clear" w:color="auto" w:fill="FFFFFF"/>
      <w:spacing w:before="300" w:line="0" w:lineRule="atLeast"/>
      <w:ind w:firstLine="340"/>
      <w:jc w:val="both"/>
    </w:pPr>
    <w:rPr>
      <w:rFonts w:ascii="Verdana" w:eastAsia="Verdana" w:hAnsi="Verdana" w:cs="Verdana"/>
      <w:i/>
      <w:iCs/>
      <w:sz w:val="18"/>
      <w:szCs w:val="18"/>
      <w:lang w:eastAsia="en-US"/>
    </w:rPr>
  </w:style>
  <w:style w:type="character" w:customStyle="1" w:styleId="9pt1pt">
    <w:name w:val="Основной текст + 9 pt;Курсив;Интервал 1 pt"/>
    <w:basedOn w:val="a3"/>
    <w:rsid w:val="0059556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Verdana9pt0">
    <w:name w:val="Основной текст + Verdana;9 pt;Полужирный"/>
    <w:basedOn w:val="a3"/>
    <w:rsid w:val="0059556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0pt">
    <w:name w:val="Основной текст (5) + Не курсив;Интервал 0 pt"/>
    <w:basedOn w:val="5"/>
    <w:rsid w:val="0059556F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">
    <w:name w:val="Заголовок №1 (2)_"/>
    <w:basedOn w:val="a0"/>
    <w:link w:val="120"/>
    <w:rsid w:val="0059556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120">
    <w:name w:val="Заголовок №1 (2)"/>
    <w:basedOn w:val="a"/>
    <w:link w:val="12"/>
    <w:rsid w:val="0059556F"/>
    <w:pPr>
      <w:widowControl w:val="0"/>
      <w:shd w:val="clear" w:color="auto" w:fill="FFFFFF"/>
      <w:spacing w:before="180" w:line="259" w:lineRule="exact"/>
      <w:ind w:firstLine="280"/>
      <w:jc w:val="both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FranklinGothicDemi10pt">
    <w:name w:val="Основной текст + Franklin Gothic Demi;10 pt"/>
    <w:basedOn w:val="a3"/>
    <w:rsid w:val="0059556F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0pt">
    <w:name w:val="Основной текст (3) + Не курсив;Интервал 0 pt"/>
    <w:basedOn w:val="3"/>
    <w:rsid w:val="0059556F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59556F"/>
    <w:pPr>
      <w:ind w:left="720"/>
      <w:contextualSpacing/>
    </w:pPr>
  </w:style>
  <w:style w:type="paragraph" w:styleId="a6">
    <w:name w:val="Title"/>
    <w:basedOn w:val="a"/>
    <w:link w:val="a7"/>
    <w:qFormat/>
    <w:rsid w:val="00E1432C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E1432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No Spacing"/>
    <w:uiPriority w:val="1"/>
    <w:qFormat/>
    <w:rsid w:val="00821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D10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0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72992-1C1F-496D-A7AB-118FE3DB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Userg</cp:lastModifiedBy>
  <cp:revision>18</cp:revision>
  <cp:lastPrinted>2014-09-26T10:30:00Z</cp:lastPrinted>
  <dcterms:created xsi:type="dcterms:W3CDTF">2013-04-21T12:35:00Z</dcterms:created>
  <dcterms:modified xsi:type="dcterms:W3CDTF">2015-10-03T07:56:00Z</dcterms:modified>
</cp:coreProperties>
</file>